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AD003" w14:textId="77777777" w:rsidR="00475098" w:rsidRPr="00B821A2" w:rsidRDefault="00D52B85">
      <w:pPr>
        <w:rPr>
          <w:rFonts w:cstheme="minorHAnsi"/>
        </w:rPr>
      </w:pPr>
      <w:bookmarkStart w:id="0" w:name="_GoBack"/>
      <w:bookmarkEnd w:id="0"/>
      <w:r w:rsidRPr="00667205">
        <w:rPr>
          <w:rFonts w:cstheme="minorHAnsi"/>
          <w:b/>
        </w:rPr>
        <w:t>To</w:t>
      </w:r>
      <w:r w:rsidRPr="00B821A2">
        <w:rPr>
          <w:rFonts w:cstheme="minorHAnsi"/>
        </w:rPr>
        <w:t xml:space="preserve">: Guests experiencing homelessness at Best Western &amp; Comfort Inn </w:t>
      </w:r>
    </w:p>
    <w:p w14:paraId="11BB0997" w14:textId="77777777" w:rsidR="00475098" w:rsidRPr="00B821A2" w:rsidRDefault="00D52B85">
      <w:pPr>
        <w:rPr>
          <w:rFonts w:cstheme="minorHAnsi"/>
        </w:rPr>
      </w:pPr>
      <w:r w:rsidRPr="00667205">
        <w:rPr>
          <w:rFonts w:cstheme="minorHAnsi"/>
          <w:b/>
        </w:rPr>
        <w:t>From</w:t>
      </w:r>
      <w:r w:rsidRPr="00B821A2">
        <w:rPr>
          <w:rFonts w:cstheme="minorHAnsi"/>
        </w:rPr>
        <w:t>: Greater Hartford Coordinated Access Network (CAN)</w:t>
      </w:r>
    </w:p>
    <w:p w14:paraId="4F6B9B21" w14:textId="48CDAEF2" w:rsidR="00475098" w:rsidRPr="00B821A2" w:rsidRDefault="00D52B85">
      <w:pPr>
        <w:rPr>
          <w:rFonts w:cstheme="minorHAnsi"/>
        </w:rPr>
      </w:pPr>
      <w:r w:rsidRPr="00667205">
        <w:rPr>
          <w:rFonts w:cstheme="minorHAnsi"/>
          <w:b/>
        </w:rPr>
        <w:t>Date</w:t>
      </w:r>
      <w:r w:rsidRPr="00B821A2">
        <w:rPr>
          <w:rFonts w:cstheme="minorHAnsi"/>
        </w:rPr>
        <w:t xml:space="preserve">: </w:t>
      </w:r>
      <w:r w:rsidR="00B821A2">
        <w:rPr>
          <w:rFonts w:cstheme="minorHAnsi"/>
        </w:rPr>
        <w:t>May 1, 2020</w:t>
      </w:r>
    </w:p>
    <w:p w14:paraId="6E2B2072" w14:textId="77777777" w:rsidR="00475098" w:rsidRPr="00B821A2" w:rsidRDefault="00D52B85">
      <w:pPr>
        <w:rPr>
          <w:rFonts w:cstheme="minorHAnsi"/>
        </w:rPr>
      </w:pPr>
      <w:r w:rsidRPr="00667205">
        <w:rPr>
          <w:rFonts w:cstheme="minorHAnsi"/>
          <w:b/>
        </w:rPr>
        <w:t>Re</w:t>
      </w:r>
      <w:r w:rsidRPr="00B821A2">
        <w:rPr>
          <w:rFonts w:cstheme="minorHAnsi"/>
        </w:rPr>
        <w:t>: TIME TO MOVE TO HOUSING!</w:t>
      </w:r>
    </w:p>
    <w:p w14:paraId="07889EFE" w14:textId="77777777" w:rsidR="00475098" w:rsidRPr="00B821A2" w:rsidRDefault="00D52B85">
      <w:pPr>
        <w:rPr>
          <w:rFonts w:cstheme="minorHAnsi"/>
        </w:rPr>
      </w:pPr>
      <w:r w:rsidRPr="00B821A2">
        <w:rPr>
          <w:rFonts w:cstheme="minorHAnsi"/>
        </w:rPr>
        <w:t xml:space="preserve">WE ALL KNOW THAT THIS COVID-19 CRISIS IS HARD FOR EVERYONE.   THINGS ARE RAPIDLY CHANGING. We want you to stay safe and healthy during this pandemic. The safest place for you is </w:t>
      </w:r>
      <w:r w:rsidRPr="00B821A2">
        <w:rPr>
          <w:rFonts w:cstheme="minorHAnsi"/>
          <w:b/>
          <w:bCs/>
        </w:rPr>
        <w:t>your own home</w:t>
      </w:r>
      <w:r w:rsidRPr="00B821A2">
        <w:rPr>
          <w:rFonts w:cstheme="minorHAnsi"/>
        </w:rPr>
        <w:t xml:space="preserve">. </w:t>
      </w:r>
    </w:p>
    <w:p w14:paraId="1F482734" w14:textId="77777777" w:rsidR="00475098" w:rsidRPr="00B821A2" w:rsidRDefault="00D52B85">
      <w:pPr>
        <w:rPr>
          <w:rFonts w:cstheme="minorHAnsi"/>
        </w:rPr>
      </w:pPr>
      <w:r w:rsidRPr="00B821A2">
        <w:rPr>
          <w:rFonts w:cstheme="minorHAnsi"/>
          <w:b/>
          <w:bCs/>
        </w:rPr>
        <w:t>Your stay in the hotel is temporary</w:t>
      </w:r>
      <w:r w:rsidRPr="00B821A2">
        <w:rPr>
          <w:rFonts w:cstheme="minorHAnsi"/>
        </w:rPr>
        <w:t xml:space="preserve">. There are no guarantees that the funds for hotel rooms and food will continue into June. We want to help you move into your own home, the safest place for you to be. </w:t>
      </w:r>
    </w:p>
    <w:p w14:paraId="2E14C0D2" w14:textId="77777777" w:rsidR="00475098" w:rsidRPr="00B821A2" w:rsidRDefault="00D52B85">
      <w:pPr>
        <w:rPr>
          <w:rFonts w:cstheme="minorHAnsi"/>
          <w:b/>
          <w:bCs/>
        </w:rPr>
      </w:pPr>
      <w:r w:rsidRPr="00B821A2">
        <w:rPr>
          <w:rFonts w:cstheme="minorHAnsi"/>
        </w:rPr>
        <w:t xml:space="preserve">We also want you to know: THERE IS SOME ADDITIONAL MONEY TO HELP YOU, BUT THOSE FUNDS WILL BE ENDING SOON.  </w:t>
      </w:r>
      <w:r w:rsidRPr="00B821A2">
        <w:rPr>
          <w:rFonts w:cstheme="minorHAnsi"/>
          <w:b/>
          <w:bCs/>
        </w:rPr>
        <w:t>IT IS TIME FOR YOU TO TO ACT NOW.</w:t>
      </w:r>
    </w:p>
    <w:p w14:paraId="6D360457" w14:textId="77777777" w:rsidR="00475098" w:rsidRPr="00B821A2" w:rsidRDefault="00D52B85">
      <w:pPr>
        <w:rPr>
          <w:rFonts w:cstheme="minorHAnsi"/>
          <w:b/>
          <w:bCs/>
        </w:rPr>
      </w:pPr>
      <w:r w:rsidRPr="00B821A2">
        <w:rPr>
          <w:rFonts w:cstheme="minorHAnsi"/>
        </w:rPr>
        <w:t xml:space="preserve">If you have any income, we can </w:t>
      </w:r>
      <w:r w:rsidRPr="00B821A2">
        <w:rPr>
          <w:rFonts w:cstheme="minorHAnsi"/>
          <w:b/>
          <w:bCs/>
        </w:rPr>
        <w:t xml:space="preserve">help you with a security deposit and one or two months of rent. THE MONEY IS AVAILABLE DUE TO THE CRISIS AND MUST BE USED QUICKLY.  It is available on a first come, first serve basis.  </w:t>
      </w:r>
    </w:p>
    <w:p w14:paraId="4C516575" w14:textId="77777777" w:rsidR="00475098" w:rsidRPr="00B821A2" w:rsidRDefault="00D52B85">
      <w:pPr>
        <w:rPr>
          <w:rFonts w:cstheme="minorHAnsi"/>
        </w:rPr>
      </w:pPr>
      <w:r w:rsidRPr="00B821A2">
        <w:rPr>
          <w:rFonts w:cstheme="minorHAnsi"/>
        </w:rPr>
        <w:t>If you think you can’t afford to get an apartment by yourself, you have choices:</w:t>
      </w:r>
    </w:p>
    <w:p w14:paraId="3825D6BE" w14:textId="064FC276" w:rsidR="00667205" w:rsidRPr="00667205" w:rsidRDefault="00667205" w:rsidP="00667205">
      <w:pPr>
        <w:pStyle w:val="ListParagraph"/>
        <w:numPr>
          <w:ilvl w:val="0"/>
          <w:numId w:val="2"/>
        </w:numPr>
        <w:rPr>
          <w:rFonts w:cstheme="minorHAnsi"/>
          <w:b/>
        </w:rPr>
      </w:pPr>
      <w:r>
        <w:rPr>
          <w:rFonts w:cstheme="minorHAnsi"/>
          <w:b/>
        </w:rPr>
        <w:t>G</w:t>
      </w:r>
      <w:r w:rsidR="00D52B85" w:rsidRPr="00667205">
        <w:rPr>
          <w:rFonts w:cstheme="minorHAnsi"/>
          <w:b/>
        </w:rPr>
        <w:t xml:space="preserve">et a roommate or roommates </w:t>
      </w:r>
    </w:p>
    <w:p w14:paraId="37863F41" w14:textId="61EF65EB" w:rsidR="00667205" w:rsidRPr="00667205" w:rsidRDefault="00667205" w:rsidP="00667205">
      <w:pPr>
        <w:rPr>
          <w:rFonts w:cstheme="minorHAnsi"/>
        </w:rPr>
      </w:pPr>
      <w:r w:rsidRPr="00667205">
        <w:rPr>
          <w:rFonts w:cstheme="minorHAnsi"/>
        </w:rPr>
        <w:t xml:space="preserve">Picture yourself getting your keys to an apartment with your two friends.   You each only have to pay $350 a month </w:t>
      </w:r>
      <w:r w:rsidRPr="00667205">
        <w:rPr>
          <w:rFonts w:cstheme="minorHAnsi"/>
          <w:color w:val="000000"/>
        </w:rPr>
        <w:t>by sharing</w:t>
      </w:r>
      <w:r w:rsidRPr="00667205">
        <w:rPr>
          <w:rFonts w:cstheme="minorHAnsi"/>
        </w:rPr>
        <w:t xml:space="preserve"> the $1,0</w:t>
      </w:r>
      <w:r w:rsidRPr="00667205">
        <w:rPr>
          <w:rFonts w:cstheme="minorHAnsi"/>
          <w:color w:val="000000"/>
        </w:rPr>
        <w:t>5</w:t>
      </w:r>
      <w:r w:rsidRPr="00667205">
        <w:rPr>
          <w:rFonts w:cstheme="minorHAnsi"/>
        </w:rPr>
        <w:t>0 monthly rent. Sharing an apartment with friends is easier than sharing a hotel room.  It’s much better than sharing a bathroom with 40 people in shelter.</w:t>
      </w:r>
    </w:p>
    <w:p w14:paraId="54C478AD" w14:textId="3BDB6D24" w:rsidR="00475098" w:rsidRPr="00667205" w:rsidRDefault="00D52B85">
      <w:pPr>
        <w:pStyle w:val="ListParagraph"/>
        <w:numPr>
          <w:ilvl w:val="0"/>
          <w:numId w:val="2"/>
        </w:numPr>
        <w:rPr>
          <w:rFonts w:cstheme="minorHAnsi"/>
          <w:b/>
        </w:rPr>
      </w:pPr>
      <w:r w:rsidRPr="00667205">
        <w:rPr>
          <w:rFonts w:cstheme="minorHAnsi"/>
          <w:b/>
          <w:color w:val="000000"/>
        </w:rPr>
        <w:t>Live with your family or friends, if they are willing to take you in</w:t>
      </w:r>
    </w:p>
    <w:p w14:paraId="6BF6D30B" w14:textId="770B4C72" w:rsidR="00667205" w:rsidRPr="00667205" w:rsidRDefault="00667205" w:rsidP="00667205">
      <w:pPr>
        <w:rPr>
          <w:rFonts w:cstheme="minorHAnsi"/>
        </w:rPr>
      </w:pPr>
      <w:r w:rsidRPr="00667205">
        <w:rPr>
          <w:rFonts w:cstheme="minorHAnsi"/>
        </w:rPr>
        <w:t xml:space="preserve">The funds can help you go back to living with your family, if possible. We may help pay for some bills at their place.  Your case manager can help you contact your family to start the discussion, if you are interested.  </w:t>
      </w:r>
    </w:p>
    <w:p w14:paraId="10566A87" w14:textId="6CDC227D" w:rsidR="00475098" w:rsidRPr="00667205" w:rsidRDefault="00D52B85">
      <w:pPr>
        <w:pStyle w:val="ListParagraph"/>
        <w:numPr>
          <w:ilvl w:val="0"/>
          <w:numId w:val="2"/>
        </w:numPr>
        <w:rPr>
          <w:rFonts w:cstheme="minorHAnsi"/>
          <w:b/>
        </w:rPr>
      </w:pPr>
      <w:r w:rsidRPr="00667205">
        <w:rPr>
          <w:rFonts w:cstheme="minorHAnsi"/>
          <w:b/>
        </w:rPr>
        <w:t>Start in a STUDIO APARTMENT</w:t>
      </w:r>
    </w:p>
    <w:p w14:paraId="5E41832D" w14:textId="77777777" w:rsidR="00475098" w:rsidRPr="00667205" w:rsidRDefault="00D52B85">
      <w:pPr>
        <w:pStyle w:val="ListParagraph"/>
        <w:numPr>
          <w:ilvl w:val="0"/>
          <w:numId w:val="2"/>
        </w:numPr>
        <w:rPr>
          <w:rFonts w:cstheme="minorHAnsi"/>
          <w:b/>
        </w:rPr>
      </w:pPr>
      <w:r w:rsidRPr="00667205">
        <w:rPr>
          <w:rFonts w:cstheme="minorHAnsi"/>
          <w:b/>
        </w:rPr>
        <w:t>Rent a roo</w:t>
      </w:r>
      <w:r w:rsidRPr="00667205">
        <w:rPr>
          <w:rFonts w:cstheme="minorHAnsi"/>
          <w:b/>
          <w:color w:val="000000"/>
        </w:rPr>
        <w:t>m</w:t>
      </w:r>
    </w:p>
    <w:p w14:paraId="7C3558AF" w14:textId="1578B0C3" w:rsidR="00475098" w:rsidRPr="00B821A2" w:rsidRDefault="00D52B85">
      <w:pPr>
        <w:rPr>
          <w:rFonts w:cstheme="minorHAnsi"/>
        </w:rPr>
      </w:pPr>
      <w:r w:rsidRPr="00B821A2">
        <w:rPr>
          <w:rFonts w:cstheme="minorHAnsi"/>
        </w:rPr>
        <w:t xml:space="preserve">You can look for your own apartment or room, or get some help from your case manager. Staff at the hotel can give you a print-out of recent apartment leads.  </w:t>
      </w:r>
      <w:r w:rsidR="00B821A2" w:rsidRPr="00B821A2">
        <w:rPr>
          <w:rFonts w:cstheme="minorHAnsi"/>
        </w:rPr>
        <w:t xml:space="preserve">We </w:t>
      </w:r>
      <w:r w:rsidRPr="00B821A2">
        <w:rPr>
          <w:rFonts w:cstheme="minorHAnsi"/>
        </w:rPr>
        <w:t xml:space="preserve">can also start a list of people looking for roommates. </w:t>
      </w:r>
    </w:p>
    <w:p w14:paraId="2598293D" w14:textId="000BCCDF" w:rsidR="00475098" w:rsidRPr="00B821A2" w:rsidRDefault="00B821A2">
      <w:pPr>
        <w:rPr>
          <w:rFonts w:cstheme="minorHAnsi"/>
        </w:rPr>
      </w:pPr>
      <w:r w:rsidRPr="00B821A2">
        <w:rPr>
          <w:rFonts w:cstheme="minorHAnsi"/>
        </w:rPr>
        <w:t>The rules have changed due to COVID</w:t>
      </w:r>
      <w:r w:rsidR="00D52B85" w:rsidRPr="00B821A2">
        <w:rPr>
          <w:rFonts w:cstheme="minorHAnsi"/>
        </w:rPr>
        <w:t xml:space="preserve"> so it can be an easier and quicker process to get into an apartment.</w:t>
      </w:r>
    </w:p>
    <w:p w14:paraId="5972BFC8" w14:textId="77777777" w:rsidR="00475098" w:rsidRPr="00B821A2" w:rsidRDefault="00D52B85">
      <w:pPr>
        <w:rPr>
          <w:rFonts w:cstheme="minorHAnsi"/>
        </w:rPr>
      </w:pPr>
      <w:r w:rsidRPr="00B821A2">
        <w:rPr>
          <w:rFonts w:cstheme="minorHAnsi"/>
        </w:rPr>
        <w:t xml:space="preserve">There are still over 100 people living on the street in Hartford.  YOU can help out by moving into your own place.  When we work together, we can help people staying outside and keep them safe too.  In the end, the safest place for everyone is in their own housing. </w:t>
      </w:r>
    </w:p>
    <w:p w14:paraId="1CE89CA2" w14:textId="01B77B5C" w:rsidR="00B821A2" w:rsidRPr="00B821A2" w:rsidRDefault="00D52B85">
      <w:pPr>
        <w:rPr>
          <w:rFonts w:cstheme="minorHAnsi"/>
        </w:rPr>
      </w:pPr>
      <w:r w:rsidRPr="00B821A2">
        <w:rPr>
          <w:rFonts w:cstheme="minorHAnsi"/>
        </w:rPr>
        <w:t xml:space="preserve">Let’s look at your options if you have some income or are eager/willing to work. There is funding available to help with security deposit and rent </w:t>
      </w:r>
      <w:r w:rsidRPr="00B821A2">
        <w:rPr>
          <w:rFonts w:cstheme="minorHAnsi"/>
          <w:b/>
          <w:bCs/>
        </w:rPr>
        <w:t>now.</w:t>
      </w:r>
      <w:r w:rsidRPr="00B821A2">
        <w:rPr>
          <w:rFonts w:cstheme="minorHAnsi"/>
        </w:rPr>
        <w:t xml:space="preserve">  There are no guarantees on how long this funding will last.</w:t>
      </w:r>
    </w:p>
    <w:p w14:paraId="4F45A272" w14:textId="79DF2C68" w:rsidR="00475098" w:rsidRPr="00B821A2" w:rsidRDefault="00D52B85">
      <w:pPr>
        <w:rPr>
          <w:rFonts w:cstheme="minorHAnsi"/>
        </w:rPr>
      </w:pPr>
      <w:r w:rsidRPr="00B821A2">
        <w:rPr>
          <w:rFonts w:cstheme="minorHAnsi"/>
        </w:rPr>
        <w:t xml:space="preserve">If you don’t have a case manager, please </w:t>
      </w:r>
      <w:r w:rsidR="00B821A2" w:rsidRPr="00B821A2">
        <w:rPr>
          <w:rFonts w:cstheme="minorHAnsi"/>
        </w:rPr>
        <w:t>let the staff working at the hotel know you are interested or when you have found an apartment.</w:t>
      </w:r>
      <w:r w:rsidRPr="00B821A2">
        <w:rPr>
          <w:rFonts w:cstheme="minorHAnsi"/>
        </w:rPr>
        <w:t xml:space="preserve"> </w:t>
      </w:r>
    </w:p>
    <w:p w14:paraId="53F393CC" w14:textId="2CB3928A" w:rsidR="00B821A2" w:rsidRPr="00B821A2" w:rsidRDefault="00D52B85">
      <w:pPr>
        <w:rPr>
          <w:rFonts w:cstheme="minorHAnsi"/>
          <w:color w:val="000000"/>
        </w:rPr>
      </w:pPr>
      <w:r w:rsidRPr="00B821A2">
        <w:rPr>
          <w:rFonts w:cstheme="minorHAnsi"/>
          <w:color w:val="000000"/>
        </w:rPr>
        <w:t xml:space="preserve">Journey Home apartment lists:  ask staff at the hotel or </w:t>
      </w:r>
      <w:r w:rsidR="00667205">
        <w:rPr>
          <w:rFonts w:cstheme="minorHAnsi"/>
          <w:color w:val="000000"/>
        </w:rPr>
        <w:t>view it on</w:t>
      </w:r>
      <w:r w:rsidRPr="00B821A2">
        <w:rPr>
          <w:rFonts w:cstheme="minorHAnsi"/>
          <w:color w:val="000000"/>
        </w:rPr>
        <w:t xml:space="preserve">line </w:t>
      </w:r>
      <w:r w:rsidR="00B821A2" w:rsidRPr="00B821A2">
        <w:rPr>
          <w:rFonts w:cstheme="minorHAnsi"/>
          <w:color w:val="000000"/>
        </w:rPr>
        <w:t>at:</w:t>
      </w:r>
    </w:p>
    <w:p w14:paraId="13233E2A" w14:textId="635411A2" w:rsidR="00475098" w:rsidRDefault="000317F8" w:rsidP="00667205">
      <w:hyperlink r:id="rId7" w:history="1">
        <w:r w:rsidR="00B821A2" w:rsidRPr="00E21D3F">
          <w:rPr>
            <w:rStyle w:val="Hyperlink"/>
            <w:rFonts w:ascii="Verdana" w:hAnsi="Verdana"/>
            <w:b/>
            <w:bCs/>
            <w:sz w:val="19"/>
            <w:szCs w:val="19"/>
            <w:shd w:val="clear" w:color="auto" w:fill="FFFFFF"/>
          </w:rPr>
          <w:t>https://tinyurl.com/GHCANHousingList</w:t>
        </w:r>
      </w:hyperlink>
      <w:r w:rsidR="00D52B85">
        <w:t xml:space="preserve">                                                                                                     </w:t>
      </w:r>
    </w:p>
    <w:sectPr w:rsidR="00475098" w:rsidSect="00667205">
      <w:headerReference w:type="even" r:id="rId8"/>
      <w:headerReference w:type="default" r:id="rId9"/>
      <w:headerReference w:type="first" r:id="rId10"/>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73C90" w14:textId="77777777" w:rsidR="000317F8" w:rsidRDefault="000317F8" w:rsidP="004D5C19">
      <w:pPr>
        <w:spacing w:after="0" w:line="240" w:lineRule="auto"/>
      </w:pPr>
      <w:r>
        <w:separator/>
      </w:r>
    </w:p>
  </w:endnote>
  <w:endnote w:type="continuationSeparator" w:id="0">
    <w:p w14:paraId="29270AB3" w14:textId="77777777" w:rsidR="000317F8" w:rsidRDefault="000317F8" w:rsidP="004D5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69A14" w14:textId="77777777" w:rsidR="000317F8" w:rsidRDefault="000317F8" w:rsidP="004D5C19">
      <w:pPr>
        <w:spacing w:after="0" w:line="240" w:lineRule="auto"/>
      </w:pPr>
      <w:r>
        <w:separator/>
      </w:r>
    </w:p>
  </w:footnote>
  <w:footnote w:type="continuationSeparator" w:id="0">
    <w:p w14:paraId="3C10D15C" w14:textId="77777777" w:rsidR="000317F8" w:rsidRDefault="000317F8" w:rsidP="004D5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0226" w14:textId="5FC55D99" w:rsidR="00204567" w:rsidRDefault="00204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629F" w14:textId="31A4B12A" w:rsidR="004D5C19" w:rsidRDefault="004D5C19" w:rsidP="004D5C19">
    <w:pPr>
      <w:pStyle w:val="Header"/>
    </w:pPr>
    <w:r>
      <w:rPr>
        <w:noProof/>
      </w:rPr>
      <w:drawing>
        <wp:inline distT="0" distB="0" distL="0" distR="0" wp14:anchorId="730DB73B" wp14:editId="703B466C">
          <wp:extent cx="861060" cy="61918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479" cy="636030"/>
                  </a:xfrm>
                  <a:prstGeom prst="rect">
                    <a:avLst/>
                  </a:prstGeom>
                  <a:noFill/>
                </pic:spPr>
              </pic:pic>
            </a:graphicData>
          </a:graphic>
        </wp:inline>
      </w:drawing>
    </w:r>
    <w:r>
      <w:t xml:space="preserve"> </w:t>
    </w:r>
    <w:r>
      <w:tab/>
    </w:r>
    <w:r>
      <w:tab/>
    </w:r>
    <w:r>
      <w:rPr>
        <w:noProof/>
      </w:rPr>
      <w:drawing>
        <wp:inline distT="0" distB="0" distL="0" distR="0" wp14:anchorId="2D097DF8" wp14:editId="603259C0">
          <wp:extent cx="1922929" cy="3429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567" cy="3462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865E" w14:textId="414A705C" w:rsidR="00204567" w:rsidRDefault="00204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35F03"/>
    <w:multiLevelType w:val="hybridMultilevel"/>
    <w:tmpl w:val="7B24B152"/>
    <w:lvl w:ilvl="0" w:tplc="7A242CDA">
      <w:start w:val="1"/>
      <w:numFmt w:val="bullet"/>
      <w:lvlText w:val=""/>
      <w:lvlJc w:val="left"/>
      <w:pPr>
        <w:ind w:left="767" w:hanging="360"/>
      </w:pPr>
      <w:rPr>
        <w:rFonts w:ascii="Symbol" w:hAnsi="Symbol"/>
      </w:rPr>
    </w:lvl>
    <w:lvl w:ilvl="1" w:tplc="15D0310C">
      <w:start w:val="1"/>
      <w:numFmt w:val="bullet"/>
      <w:lvlText w:val="o"/>
      <w:lvlJc w:val="left"/>
      <w:pPr>
        <w:ind w:left="1487" w:hanging="360"/>
      </w:pPr>
      <w:rPr>
        <w:rFonts w:ascii="Courier New" w:hAnsi="Courier New"/>
      </w:rPr>
    </w:lvl>
    <w:lvl w:ilvl="2" w:tplc="19D2EFF2">
      <w:start w:val="1"/>
      <w:numFmt w:val="bullet"/>
      <w:lvlText w:val=""/>
      <w:lvlJc w:val="left"/>
      <w:pPr>
        <w:ind w:left="2207" w:hanging="360"/>
      </w:pPr>
      <w:rPr>
        <w:rFonts w:ascii="Wingdings" w:hAnsi="Wingdings"/>
      </w:rPr>
    </w:lvl>
    <w:lvl w:ilvl="3" w:tplc="C6C4DB58">
      <w:start w:val="1"/>
      <w:numFmt w:val="bullet"/>
      <w:lvlText w:val=""/>
      <w:lvlJc w:val="left"/>
      <w:pPr>
        <w:ind w:left="2927" w:hanging="360"/>
      </w:pPr>
      <w:rPr>
        <w:rFonts w:ascii="Symbol" w:hAnsi="Symbol"/>
      </w:rPr>
    </w:lvl>
    <w:lvl w:ilvl="4" w:tplc="65F6177A">
      <w:start w:val="1"/>
      <w:numFmt w:val="bullet"/>
      <w:lvlText w:val="o"/>
      <w:lvlJc w:val="left"/>
      <w:pPr>
        <w:ind w:left="3647" w:hanging="360"/>
      </w:pPr>
      <w:rPr>
        <w:rFonts w:ascii="Courier New" w:hAnsi="Courier New"/>
      </w:rPr>
    </w:lvl>
    <w:lvl w:ilvl="5" w:tplc="253CB4CA">
      <w:start w:val="1"/>
      <w:numFmt w:val="bullet"/>
      <w:lvlText w:val=""/>
      <w:lvlJc w:val="left"/>
      <w:pPr>
        <w:ind w:left="4367" w:hanging="360"/>
      </w:pPr>
      <w:rPr>
        <w:rFonts w:ascii="Wingdings" w:hAnsi="Wingdings"/>
      </w:rPr>
    </w:lvl>
    <w:lvl w:ilvl="6" w:tplc="1E88923A">
      <w:start w:val="1"/>
      <w:numFmt w:val="bullet"/>
      <w:lvlText w:val=""/>
      <w:lvlJc w:val="left"/>
      <w:pPr>
        <w:ind w:left="5087" w:hanging="360"/>
      </w:pPr>
      <w:rPr>
        <w:rFonts w:ascii="Symbol" w:hAnsi="Symbol"/>
      </w:rPr>
    </w:lvl>
    <w:lvl w:ilvl="7" w:tplc="29E80582">
      <w:start w:val="1"/>
      <w:numFmt w:val="bullet"/>
      <w:lvlText w:val="o"/>
      <w:lvlJc w:val="left"/>
      <w:pPr>
        <w:ind w:left="5807" w:hanging="360"/>
      </w:pPr>
      <w:rPr>
        <w:rFonts w:ascii="Courier New" w:hAnsi="Courier New"/>
      </w:rPr>
    </w:lvl>
    <w:lvl w:ilvl="8" w:tplc="B832C92A">
      <w:start w:val="1"/>
      <w:numFmt w:val="bullet"/>
      <w:lvlText w:val=""/>
      <w:lvlJc w:val="left"/>
      <w:pPr>
        <w:ind w:left="6527" w:hanging="360"/>
      </w:pPr>
      <w:rPr>
        <w:rFonts w:ascii="Wingdings" w:hAnsi="Wingdings"/>
      </w:rPr>
    </w:lvl>
  </w:abstractNum>
  <w:abstractNum w:abstractNumId="1" w15:restartNumberingAfterBreak="0">
    <w:nsid w:val="781E5F7F"/>
    <w:multiLevelType w:val="hybridMultilevel"/>
    <w:tmpl w:val="00000000"/>
    <w:lvl w:ilvl="0" w:tplc="DF4C010C">
      <w:start w:val="1"/>
      <w:numFmt w:val="decimal"/>
      <w:lvlText w:val="%1."/>
      <w:lvlJc w:val="left"/>
      <w:pPr>
        <w:tabs>
          <w:tab w:val="num" w:pos="767"/>
        </w:tabs>
        <w:ind w:left="767" w:hanging="360"/>
      </w:pPr>
    </w:lvl>
    <w:lvl w:ilvl="1" w:tplc="AB1E39E2">
      <w:start w:val="1"/>
      <w:numFmt w:val="lowerLetter"/>
      <w:lvlText w:val="%2."/>
      <w:lvlJc w:val="left"/>
      <w:pPr>
        <w:tabs>
          <w:tab w:val="num" w:pos="1487"/>
        </w:tabs>
        <w:ind w:left="1487" w:hanging="360"/>
      </w:pPr>
    </w:lvl>
    <w:lvl w:ilvl="2" w:tplc="DEDA0154">
      <w:start w:val="1"/>
      <w:numFmt w:val="lowerRoman"/>
      <w:lvlText w:val="%3."/>
      <w:lvlJc w:val="left"/>
      <w:pPr>
        <w:tabs>
          <w:tab w:val="num" w:pos="2207"/>
        </w:tabs>
        <w:ind w:left="2207" w:hanging="360"/>
      </w:pPr>
    </w:lvl>
    <w:lvl w:ilvl="3" w:tplc="3D8A297A">
      <w:start w:val="1"/>
      <w:numFmt w:val="decimal"/>
      <w:lvlText w:val="%4."/>
      <w:lvlJc w:val="left"/>
      <w:pPr>
        <w:tabs>
          <w:tab w:val="num" w:pos="2927"/>
        </w:tabs>
        <w:ind w:left="2927" w:hanging="360"/>
      </w:pPr>
    </w:lvl>
    <w:lvl w:ilvl="4" w:tplc="8522DCEC">
      <w:start w:val="1"/>
      <w:numFmt w:val="lowerLetter"/>
      <w:lvlText w:val="%5."/>
      <w:lvlJc w:val="left"/>
      <w:pPr>
        <w:tabs>
          <w:tab w:val="num" w:pos="3647"/>
        </w:tabs>
        <w:ind w:left="3647" w:hanging="360"/>
      </w:pPr>
    </w:lvl>
    <w:lvl w:ilvl="5" w:tplc="E924A3EA">
      <w:start w:val="1"/>
      <w:numFmt w:val="lowerRoman"/>
      <w:lvlText w:val="%6."/>
      <w:lvlJc w:val="left"/>
      <w:pPr>
        <w:tabs>
          <w:tab w:val="num" w:pos="4367"/>
        </w:tabs>
        <w:ind w:left="4367" w:hanging="360"/>
      </w:pPr>
    </w:lvl>
    <w:lvl w:ilvl="6" w:tplc="E222F30E">
      <w:start w:val="1"/>
      <w:numFmt w:val="decimal"/>
      <w:lvlText w:val="%7."/>
      <w:lvlJc w:val="left"/>
      <w:pPr>
        <w:tabs>
          <w:tab w:val="num" w:pos="5087"/>
        </w:tabs>
        <w:ind w:left="5087" w:hanging="360"/>
      </w:pPr>
    </w:lvl>
    <w:lvl w:ilvl="7" w:tplc="0F28D848">
      <w:start w:val="1"/>
      <w:numFmt w:val="lowerLetter"/>
      <w:lvlText w:val="%8."/>
      <w:lvlJc w:val="left"/>
      <w:pPr>
        <w:tabs>
          <w:tab w:val="num" w:pos="5807"/>
        </w:tabs>
        <w:ind w:left="5807" w:hanging="360"/>
      </w:pPr>
    </w:lvl>
    <w:lvl w:ilvl="8" w:tplc="FB385ABC">
      <w:start w:val="1"/>
      <w:numFmt w:val="lowerRoman"/>
      <w:lvlText w:val="%9."/>
      <w:lvlJc w:val="left"/>
      <w:pPr>
        <w:tabs>
          <w:tab w:val="num" w:pos="6527"/>
        </w:tabs>
        <w:ind w:left="6527"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19"/>
    <w:rsid w:val="000317F8"/>
    <w:rsid w:val="000B5598"/>
    <w:rsid w:val="000C71D5"/>
    <w:rsid w:val="000D6F41"/>
    <w:rsid w:val="001055C7"/>
    <w:rsid w:val="0017037C"/>
    <w:rsid w:val="001A717D"/>
    <w:rsid w:val="001B52C6"/>
    <w:rsid w:val="0020016F"/>
    <w:rsid w:val="00204567"/>
    <w:rsid w:val="0022484A"/>
    <w:rsid w:val="002C428E"/>
    <w:rsid w:val="002E6765"/>
    <w:rsid w:val="00336080"/>
    <w:rsid w:val="003A6F73"/>
    <w:rsid w:val="004268AB"/>
    <w:rsid w:val="00475098"/>
    <w:rsid w:val="00475CD3"/>
    <w:rsid w:val="00496136"/>
    <w:rsid w:val="004D5C19"/>
    <w:rsid w:val="004E3417"/>
    <w:rsid w:val="00510571"/>
    <w:rsid w:val="00522F1E"/>
    <w:rsid w:val="00667205"/>
    <w:rsid w:val="007407DD"/>
    <w:rsid w:val="007B323F"/>
    <w:rsid w:val="007D5186"/>
    <w:rsid w:val="00831FAB"/>
    <w:rsid w:val="00896661"/>
    <w:rsid w:val="008F0B96"/>
    <w:rsid w:val="009571A5"/>
    <w:rsid w:val="009E3350"/>
    <w:rsid w:val="00A22766"/>
    <w:rsid w:val="00A6540F"/>
    <w:rsid w:val="00A82A0D"/>
    <w:rsid w:val="00A82BFB"/>
    <w:rsid w:val="00B41233"/>
    <w:rsid w:val="00B4409F"/>
    <w:rsid w:val="00B821A2"/>
    <w:rsid w:val="00BA3645"/>
    <w:rsid w:val="00C073FD"/>
    <w:rsid w:val="00CA1AA2"/>
    <w:rsid w:val="00CB1D44"/>
    <w:rsid w:val="00CC58FE"/>
    <w:rsid w:val="00D43E5F"/>
    <w:rsid w:val="00D52B85"/>
    <w:rsid w:val="00DC7E03"/>
    <w:rsid w:val="00DF3F3C"/>
    <w:rsid w:val="00E35D0C"/>
    <w:rsid w:val="00E3752B"/>
    <w:rsid w:val="00E64A67"/>
    <w:rsid w:val="00EA1808"/>
    <w:rsid w:val="00EF676A"/>
    <w:rsid w:val="00F27DA0"/>
    <w:rsid w:val="00FC5C65"/>
    <w:rsid w:val="00FF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0E05C"/>
  <w15:docId w15:val="{031565DA-2562-4F22-9C29-405F1529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C19"/>
  </w:style>
  <w:style w:type="paragraph" w:styleId="Footer">
    <w:name w:val="footer"/>
    <w:basedOn w:val="Normal"/>
    <w:link w:val="FooterChar"/>
    <w:uiPriority w:val="99"/>
    <w:unhideWhenUsed/>
    <w:rsid w:val="004D5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C19"/>
  </w:style>
  <w:style w:type="paragraph" w:styleId="ListParagraph">
    <w:name w:val="List Paragraph"/>
    <w:basedOn w:val="Normal"/>
    <w:uiPriority w:val="34"/>
    <w:qFormat/>
    <w:rsid w:val="0022484A"/>
    <w:pPr>
      <w:ind w:left="720"/>
      <w:contextualSpacing/>
    </w:pPr>
  </w:style>
  <w:style w:type="character" w:styleId="Hyperlink">
    <w:name w:val="Hyperlink"/>
    <w:basedOn w:val="DefaultParagraphFont"/>
    <w:uiPriority w:val="99"/>
    <w:unhideWhenUsed/>
    <w:rsid w:val="00B821A2"/>
    <w:rPr>
      <w:color w:val="0563C1" w:themeColor="hyperlink"/>
      <w:u w:val="single"/>
    </w:rPr>
  </w:style>
  <w:style w:type="character" w:customStyle="1" w:styleId="UnresolvedMention1">
    <w:name w:val="Unresolved Mention1"/>
    <w:basedOn w:val="DefaultParagraphFont"/>
    <w:uiPriority w:val="99"/>
    <w:semiHidden/>
    <w:unhideWhenUsed/>
    <w:rsid w:val="00B821A2"/>
    <w:rPr>
      <w:color w:val="605E5C"/>
      <w:shd w:val="clear" w:color="auto" w:fill="E1DFDD"/>
    </w:rPr>
  </w:style>
  <w:style w:type="paragraph" w:styleId="BalloonText">
    <w:name w:val="Balloon Text"/>
    <w:basedOn w:val="Normal"/>
    <w:link w:val="BalloonTextChar"/>
    <w:uiPriority w:val="99"/>
    <w:semiHidden/>
    <w:unhideWhenUsed/>
    <w:rsid w:val="00667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2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GHCANHousingLi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Quach</dc:creator>
  <cp:keywords/>
  <dc:description/>
  <cp:lastModifiedBy>Cori Eriksen</cp:lastModifiedBy>
  <cp:revision>2</cp:revision>
  <cp:lastPrinted>2020-05-01T20:36:00Z</cp:lastPrinted>
  <dcterms:created xsi:type="dcterms:W3CDTF">2020-06-29T19:57:00Z</dcterms:created>
  <dcterms:modified xsi:type="dcterms:W3CDTF">2020-06-29T19:57:00Z</dcterms:modified>
</cp:coreProperties>
</file>